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6DF3" w14:textId="4430B91C" w:rsidR="00F670C0" w:rsidRDefault="00EA6A37" w:rsidP="001734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A2FEE" wp14:editId="193B840D">
                <wp:simplePos x="0" y="0"/>
                <wp:positionH relativeFrom="column">
                  <wp:posOffset>3596640</wp:posOffset>
                </wp:positionH>
                <wp:positionV relativeFrom="paragraph">
                  <wp:posOffset>84455</wp:posOffset>
                </wp:positionV>
                <wp:extent cx="25374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E1BE" w14:textId="77777777" w:rsidR="008D3AE2" w:rsidRDefault="008D3AE2" w:rsidP="00EA6A3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D3AE2"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Terms of Conditions &amp; </w:t>
                            </w:r>
                          </w:p>
                          <w:p w14:paraId="37A9542F" w14:textId="6A9A3799" w:rsidR="00EA6A37" w:rsidRPr="008D3AE2" w:rsidRDefault="00EA6A37" w:rsidP="00EA6A3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D3AE2"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A2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2pt;margin-top:6.65pt;width:1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ZV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" stroked="f">
                <v:textbox style="mso-fit-shape-to-text:t">
                  <w:txbxContent>
                    <w:p w14:paraId="3953E1BE" w14:textId="77777777" w:rsidR="008D3AE2" w:rsidRDefault="008D3AE2" w:rsidP="00EA6A37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72"/>
                          <w:szCs w:val="72"/>
                        </w:rPr>
                      </w:pPr>
                      <w:r w:rsidRPr="008D3AE2">
                        <w:rPr>
                          <w:rFonts w:ascii="Abadi" w:hAnsi="Abadi"/>
                          <w:b/>
                          <w:bCs/>
                          <w:sz w:val="72"/>
                          <w:szCs w:val="72"/>
                        </w:rPr>
                        <w:t xml:space="preserve">Terms of Conditions &amp; </w:t>
                      </w:r>
                    </w:p>
                    <w:p w14:paraId="37A9542F" w14:textId="6A9A3799" w:rsidR="00EA6A37" w:rsidRPr="008D3AE2" w:rsidRDefault="00EA6A37" w:rsidP="00EA6A37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72"/>
                          <w:szCs w:val="72"/>
                        </w:rPr>
                      </w:pPr>
                      <w:r w:rsidRPr="008D3AE2">
                        <w:rPr>
                          <w:rFonts w:ascii="Abadi" w:hAnsi="Abadi"/>
                          <w:b/>
                          <w:bCs/>
                          <w:sz w:val="72"/>
                          <w:szCs w:val="72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79BB4D" wp14:editId="45A6060A">
            <wp:extent cx="3261360" cy="3261360"/>
            <wp:effectExtent l="0" t="0" r="0" b="0"/>
            <wp:docPr id="2103768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407A" w14:textId="77777777" w:rsidR="00EA6A37" w:rsidRDefault="00EA6A37"/>
    <w:p w14:paraId="71E1829D" w14:textId="77777777" w:rsidR="00051BC0" w:rsidRPr="00051BC0" w:rsidRDefault="00051BC0" w:rsidP="00051BC0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Gather natural, recycled and </w:t>
      </w:r>
      <w:proofErr w:type="gramStart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second hand</w:t>
      </w:r>
      <w:proofErr w:type="gramEnd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 goods to design and assemble a scarecrow to adorn the front fence of the community garden. We're looking for friendly creations that scare birds but not people. You can work as a family, individual or group of friends. There will be three prizes given to:</w:t>
      </w:r>
    </w:p>
    <w:p w14:paraId="735CC030" w14:textId="77777777" w:rsidR="00051BC0" w:rsidRPr="00051BC0" w:rsidRDefault="00051BC0" w:rsidP="00051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Most Creative Design</w:t>
      </w:r>
    </w:p>
    <w:p w14:paraId="4845D4B8" w14:textId="77777777" w:rsidR="00051BC0" w:rsidRPr="00051BC0" w:rsidRDefault="00051BC0" w:rsidP="00051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Cleverest Construction</w:t>
      </w:r>
    </w:p>
    <w:p w14:paraId="39FE643F" w14:textId="77777777" w:rsidR="00051BC0" w:rsidRPr="00051BC0" w:rsidRDefault="00051BC0" w:rsidP="00051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Gardener's Choice</w:t>
      </w:r>
    </w:p>
    <w:p w14:paraId="4EBE1660" w14:textId="77777777" w:rsidR="00FA7D91" w:rsidRPr="0069752B" w:rsidRDefault="00051BC0" w:rsidP="00051BC0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b/>
          <w:bCs/>
          <w:color w:val="222222"/>
          <w:sz w:val="24"/>
          <w:szCs w:val="24"/>
          <w:lang w:eastAsia="en-NZ"/>
        </w:rPr>
        <w:t>Scarecrows must be delivered to the Te Kauwhata Community Garden between 10 - 11am on Friday 26 April, or previously by arrangement</w:t>
      </w: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. </w:t>
      </w:r>
    </w:p>
    <w:p w14:paraId="1831EF87" w14:textId="77777777" w:rsidR="00C74510" w:rsidRPr="0069752B" w:rsidRDefault="00051BC0" w:rsidP="00051BC0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In the event of </w:t>
      </w:r>
      <w:proofErr w:type="gramStart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rain</w:t>
      </w:r>
      <w:proofErr w:type="gramEnd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 we will notify you of a change of drop off location to the Toi </w:t>
      </w:r>
      <w:proofErr w:type="spellStart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Ako</w:t>
      </w:r>
      <w:proofErr w:type="spellEnd"/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 Artspace. The scarecrows </w:t>
      </w:r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will </w:t>
      </w: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be displayed indefinitely at the garden for the community to enjoy. </w:t>
      </w:r>
      <w:r w:rsidR="00C74510"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Please note it will be outdoors and in the weather. We take no responsibility for any damage that may come to your scarecrow while on display. </w:t>
      </w:r>
    </w:p>
    <w:p w14:paraId="6F5890B6" w14:textId="77D096B1" w:rsidR="00051BC0" w:rsidRPr="00051BC0" w:rsidRDefault="00051BC0" w:rsidP="00051BC0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051BC0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We will notify you when you may return and take your scarecrow home. </w:t>
      </w:r>
    </w:p>
    <w:p w14:paraId="13D99FFD" w14:textId="513E35EF" w:rsidR="00FA7D91" w:rsidRPr="0069752B" w:rsidRDefault="00FA7D91" w:rsidP="00051BC0">
      <w:pP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</w:p>
    <w:p w14:paraId="70D24CE3" w14:textId="616B4F13" w:rsidR="00FA7D91" w:rsidRPr="0069752B" w:rsidRDefault="00FA7D91" w:rsidP="00051BC0">
      <w:pP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proofErr w:type="gramStart"/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In order to</w:t>
      </w:r>
      <w:proofErr w:type="gramEnd"/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 enter the competition please return this form to Te Kauwhata Community House or emails us at </w:t>
      </w:r>
      <w:hyperlink r:id="rId6" w:history="1">
        <w:r w:rsidR="00D71876" w:rsidRPr="0069752B">
          <w:rPr>
            <w:rStyle w:val="Hyperlink"/>
            <w:rFonts w:ascii="Abadi" w:eastAsia="Times New Roman" w:hAnsi="Abadi" w:cs="Arial"/>
            <w:sz w:val="24"/>
            <w:szCs w:val="24"/>
            <w:lang w:eastAsia="en-NZ"/>
          </w:rPr>
          <w:t>artstekauwhata@gmail.com</w:t>
        </w:r>
      </w:hyperlink>
      <w:r w:rsidR="00D71876"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.</w:t>
      </w:r>
    </w:p>
    <w:p w14:paraId="5DF0FBD7" w14:textId="77777777" w:rsidR="004659A6" w:rsidRPr="0069752B" w:rsidRDefault="004659A6" w:rsidP="00051BC0">
      <w:pP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</w:p>
    <w:p w14:paraId="38CAA8D7" w14:textId="6EAB1703" w:rsidR="002E2C37" w:rsidRDefault="004659A6" w:rsidP="0069752B">
      <w:pPr>
        <w:pBdr>
          <w:bottom w:val="single" w:sz="12" w:space="1" w:color="auto"/>
        </w:pBd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When you bring in your completed scarecrow </w:t>
      </w:r>
      <w:r w:rsidR="00C74510"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we will also ask you to advise the names and ages of </w:t>
      </w:r>
      <w:r w:rsidR="0069752B"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 xml:space="preserve">everyone in your team and a name for your scarecrow. </w:t>
      </w:r>
    </w:p>
    <w:p w14:paraId="6458214D" w14:textId="77777777" w:rsidR="0069752B" w:rsidRDefault="0069752B" w:rsidP="0069752B">
      <w:pPr>
        <w:pBdr>
          <w:bottom w:val="single" w:sz="12" w:space="1" w:color="auto"/>
        </w:pBd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</w:p>
    <w:p w14:paraId="71DB4757" w14:textId="77777777" w:rsidR="0069752B" w:rsidRDefault="0069752B" w:rsidP="0069752B">
      <w:pPr>
        <w:shd w:val="clear" w:color="auto" w:fill="FFFFFF"/>
        <w:spacing w:after="100" w:line="24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</w:p>
    <w:p w14:paraId="1C48FCBC" w14:textId="77B65620" w:rsidR="0069752B" w:rsidRPr="00173413" w:rsidRDefault="0069752B" w:rsidP="00173413">
      <w:pPr>
        <w:shd w:val="clear" w:color="auto" w:fill="FFFFFF"/>
        <w:spacing w:after="100" w:line="360" w:lineRule="auto"/>
        <w:rPr>
          <w:rFonts w:ascii="Abadi" w:eastAsia="Times New Roman" w:hAnsi="Abadi" w:cs="Arial"/>
          <w:b/>
          <w:bCs/>
          <w:color w:val="222222"/>
          <w:sz w:val="24"/>
          <w:szCs w:val="24"/>
          <w:lang w:eastAsia="en-NZ"/>
        </w:rPr>
      </w:pPr>
      <w:r w:rsidRPr="00173413">
        <w:rPr>
          <w:rFonts w:ascii="Abadi" w:eastAsia="Times New Roman" w:hAnsi="Abadi" w:cs="Arial"/>
          <w:b/>
          <w:bCs/>
          <w:color w:val="222222"/>
          <w:sz w:val="24"/>
          <w:szCs w:val="24"/>
          <w:lang w:eastAsia="en-NZ"/>
        </w:rPr>
        <w:t>SCARECROW COMPETITION ENTRY</w:t>
      </w:r>
    </w:p>
    <w:p w14:paraId="357FB63F" w14:textId="77777777" w:rsidR="0069752B" w:rsidRPr="0069752B" w:rsidRDefault="0069752B" w:rsidP="00173413">
      <w:pPr>
        <w:shd w:val="clear" w:color="auto" w:fill="FFFFFF"/>
        <w:spacing w:after="100" w:line="36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Contact Name:</w:t>
      </w:r>
    </w:p>
    <w:p w14:paraId="7F7F7011" w14:textId="77777777" w:rsidR="0069752B" w:rsidRPr="0069752B" w:rsidRDefault="0069752B" w:rsidP="00173413">
      <w:pPr>
        <w:shd w:val="clear" w:color="auto" w:fill="FFFFFF"/>
        <w:spacing w:after="100" w:line="36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Email:</w:t>
      </w:r>
    </w:p>
    <w:p w14:paraId="568488C4" w14:textId="2DA3F3CA" w:rsidR="0069752B" w:rsidRPr="0069752B" w:rsidRDefault="0069752B" w:rsidP="00173413">
      <w:pPr>
        <w:shd w:val="clear" w:color="auto" w:fill="FFFFFF"/>
        <w:spacing w:after="100" w:line="360" w:lineRule="auto"/>
        <w:rPr>
          <w:rFonts w:ascii="Abadi" w:eastAsia="Times New Roman" w:hAnsi="Abadi" w:cs="Arial"/>
          <w:color w:val="222222"/>
          <w:sz w:val="24"/>
          <w:szCs w:val="24"/>
          <w:lang w:eastAsia="en-NZ"/>
        </w:rPr>
      </w:pPr>
      <w:r w:rsidRPr="0069752B">
        <w:rPr>
          <w:rFonts w:ascii="Abadi" w:eastAsia="Times New Roman" w:hAnsi="Abadi" w:cs="Arial"/>
          <w:color w:val="222222"/>
          <w:sz w:val="24"/>
          <w:szCs w:val="24"/>
          <w:lang w:eastAsia="en-NZ"/>
        </w:rPr>
        <w:t>Phone:</w:t>
      </w:r>
    </w:p>
    <w:sectPr w:rsidR="0069752B" w:rsidRPr="0069752B" w:rsidSect="00541F68">
      <w:pgSz w:w="11906" w:h="16838"/>
      <w:pgMar w:top="851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9075C"/>
    <w:multiLevelType w:val="multilevel"/>
    <w:tmpl w:val="140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5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27"/>
    <w:rsid w:val="00051BC0"/>
    <w:rsid w:val="00173413"/>
    <w:rsid w:val="002E2C37"/>
    <w:rsid w:val="003C2427"/>
    <w:rsid w:val="004659A6"/>
    <w:rsid w:val="00541F68"/>
    <w:rsid w:val="0069752B"/>
    <w:rsid w:val="008D3AE2"/>
    <w:rsid w:val="00C74510"/>
    <w:rsid w:val="00D71876"/>
    <w:rsid w:val="00EA6A37"/>
    <w:rsid w:val="00F670C0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CD2E"/>
  <w15:chartTrackingRefBased/>
  <w15:docId w15:val="{8E3A2A9B-E87D-49F6-AA76-6484C74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4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4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4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4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B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tekauwha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Hughes</dc:creator>
  <cp:keywords/>
  <dc:description/>
  <cp:lastModifiedBy>Lauren  Hughes</cp:lastModifiedBy>
  <cp:revision>11</cp:revision>
  <dcterms:created xsi:type="dcterms:W3CDTF">2024-03-28T01:40:00Z</dcterms:created>
  <dcterms:modified xsi:type="dcterms:W3CDTF">2024-03-28T01:50:00Z</dcterms:modified>
</cp:coreProperties>
</file>